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                                            Протокол № 6 от 14 июня 2018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6D02" w:rsidRPr="00462878" w:rsidRDefault="00EC6D02" w:rsidP="004628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62878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="00736670">
        <w:rPr>
          <w:rFonts w:ascii="Times New Roman" w:hAnsi="Times New Roman"/>
          <w:b/>
          <w:sz w:val="28"/>
          <w:szCs w:val="28"/>
        </w:rPr>
        <w:t xml:space="preserve"> 44.02.04 Специальное д</w:t>
      </w:r>
      <w:r w:rsidRPr="00462878">
        <w:rPr>
          <w:rFonts w:ascii="Times New Roman" w:hAnsi="Times New Roman"/>
          <w:b/>
          <w:sz w:val="28"/>
          <w:szCs w:val="28"/>
        </w:rPr>
        <w:t>ошкольное образование</w:t>
      </w:r>
    </w:p>
    <w:p w:rsidR="00EC6D02" w:rsidRPr="00462878" w:rsidRDefault="00EC6D02" w:rsidP="00EC6D02">
      <w:pPr>
        <w:spacing w:after="0"/>
        <w:jc w:val="center"/>
        <w:rPr>
          <w:rFonts w:ascii="Times New Roman" w:hAnsi="Times New Roman"/>
          <w:b/>
          <w:sz w:val="28"/>
        </w:rPr>
      </w:pPr>
      <w:r w:rsidRPr="00462878"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2878"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EC6D02" w:rsidRDefault="00E5149E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Экология</w:t>
      </w:r>
    </w:p>
    <w:p w:rsidR="00EC6D02" w:rsidRDefault="00E5149E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5</w:t>
      </w:r>
      <w:r w:rsidR="00EC6D02">
        <w:rPr>
          <w:rFonts w:ascii="Times New Roman" w:hAnsi="Times New Roman"/>
          <w:b/>
          <w:bCs/>
          <w:sz w:val="28"/>
          <w:szCs w:val="28"/>
        </w:rPr>
        <w:t>4 часа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EC6D02" w:rsidRDefault="00EC6D02" w:rsidP="00EC6D02">
      <w:pPr>
        <w:spacing w:after="0"/>
        <w:jc w:val="center"/>
        <w:rPr>
          <w:sz w:val="28"/>
          <w:szCs w:val="28"/>
        </w:rPr>
      </w:pPr>
    </w:p>
    <w:p w:rsidR="00EC6D02" w:rsidRDefault="00EC6D02" w:rsidP="00EC6D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F01F14" w:rsidRDefault="00EC6D02" w:rsidP="00F01F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Куделина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Оксана Ви</w:t>
      </w:r>
      <w:r w:rsidR="00E5149E">
        <w:rPr>
          <w:rFonts w:ascii="Times New Roman" w:hAnsi="Times New Roman"/>
          <w:sz w:val="28"/>
          <w:szCs w:val="28"/>
        </w:rPr>
        <w:t xml:space="preserve">кторовна, преподаватель </w:t>
      </w:r>
      <w:r w:rsidR="00F01F14">
        <w:rPr>
          <w:rFonts w:ascii="Times New Roman" w:hAnsi="Times New Roman"/>
          <w:sz w:val="28"/>
          <w:szCs w:val="28"/>
        </w:rPr>
        <w:t>естественнонаучных дисциплин</w:t>
      </w:r>
    </w:p>
    <w:p w:rsidR="00EC6D02" w:rsidRPr="0060215C" w:rsidRDefault="00EC6D02" w:rsidP="00F01F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5149E" w:rsidRPr="00806995" w:rsidRDefault="00EC6D02" w:rsidP="00E514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 w:rsidR="00E5149E" w:rsidRPr="0080699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личностных: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устойчивый интерес к истории и достижениям в области экологии;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объективное осознание значимости компетенций в области экологии для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человека и общества;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умения проанализировать техногенные последствия для окружающей среды, бытовой и производственной деятельности человека;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выстраивать конструктивные взаимоотношения в команде по решению общих задач в области экологии;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овладение умениями и навыками различных видов познавательной деятельности для изучения разных сторон окружающей среды;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определять цели и задачи деятельности, выбирать средства их достижения на практике;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поставленных целей и задач;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предметных: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представлений об экологической культуре как условии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достижения устойчивого (сбалансированного) развития общества и природы,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экологических связях в системе «человек—общество — природа»;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экологического мышления и способности учитывать и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оценивать экологические последствия в разных сферах деятельности;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 xml:space="preserve">− владение знаниями экологических императивов, гражданских прав и обязанностей в области </w:t>
      </w:r>
      <w:proofErr w:type="spellStart"/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энерго</w:t>
      </w:r>
      <w:proofErr w:type="spellEnd"/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- и ресурсосбережения в интересах сохранения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окружающей среды, здоровья и безопасности жизни;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личностного отношения к экологическим ценностям,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моральной ответственности за экологические последствия своих действий в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окружающей среде;</w:t>
      </w:r>
    </w:p>
    <w:p w:rsidR="006D7FBD" w:rsidRDefault="00E5149E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экологическойкультуры.</w:t>
      </w: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cr/>
      </w: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63B8" w:rsidRDefault="004163B8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lastRenderedPageBreak/>
        <w:t xml:space="preserve">Вариант </w:t>
      </w:r>
      <w:r w:rsidRPr="000E58E1">
        <w:rPr>
          <w:b/>
          <w:sz w:val="28"/>
          <w:szCs w:val="28"/>
          <w:lang w:val="en-US"/>
        </w:rPr>
        <w:t>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Загрязнение, затрагивающее наследственные свойства организма и вызывающее изменения, которые могут проявиться в последующих поколениях, 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шумовым;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радиоактивным;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физическим.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5.  Разрушение озонового слоя в атмосфере происходит из-за: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массового уничтожения лесов;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широкого использования фреонов;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распыления ядохимикатов на полях.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6.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оборудование мастерской.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7.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промышленное загрязнение.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10.  В крупных городах основным источником загрязнения воздуха являются: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А. тепловые электростанции;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Б. предприятия строительных материалов;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 В.   автотранспорт.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ПДК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природный декоративный кустарник;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планировочный домостроительный комплекс;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концентрации.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12</w:t>
      </w:r>
      <w:r w:rsidRPr="000E58E1">
        <w:rPr>
          <w:rFonts w:ascii="Times New Roman" w:hAnsi="Times New Roman" w:cs="Times New Roman"/>
          <w:sz w:val="28"/>
          <w:szCs w:val="28"/>
        </w:rPr>
        <w:t xml:space="preserve">. </w:t>
      </w:r>
      <w:r w:rsidRPr="000E58E1">
        <w:rPr>
          <w:rFonts w:ascii="Times New Roman" w:hAnsi="Times New Roman" w:cs="Times New Roman"/>
          <w:b/>
          <w:sz w:val="28"/>
          <w:szCs w:val="28"/>
        </w:rPr>
        <w:t>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      14.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15.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торфа.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16</w:t>
      </w:r>
      <w:r w:rsidRPr="000E58E1">
        <w:rPr>
          <w:sz w:val="28"/>
          <w:szCs w:val="28"/>
        </w:rPr>
        <w:t xml:space="preserve">. </w:t>
      </w:r>
      <w:r w:rsidRPr="000E58E1">
        <w:rPr>
          <w:b/>
          <w:sz w:val="28"/>
          <w:szCs w:val="28"/>
        </w:rPr>
        <w:t xml:space="preserve">На сельскохозяйственных полях  удобрения  нужно вносить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за 2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за 3-4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за неделю до уборки урожая.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17.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18.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19.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Пестициды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ядохимикаты, используемые для  борьбы с сорняками, вредителями и  возбудителями болезней растений;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Б. ядохимикаты, используемые для борьбы с мышами;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В. Ядохимикаты, используемые для борьбы с болезнями.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21.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Биологическое загрязнение связано с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патогенными микроорганизмами;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наличием в почве солей  тяжелых металлов;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с наличием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диоксинов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в окружающей среде.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25.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26. Основным средством борьбы 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28.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lastRenderedPageBreak/>
        <w:t>29.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сердечно-сосудистой</w:t>
      </w:r>
      <w:proofErr w:type="gramEnd"/>
      <w:r w:rsidRPr="000E58E1">
        <w:rPr>
          <w:sz w:val="28"/>
          <w:szCs w:val="28"/>
        </w:rPr>
        <w:t xml:space="preserve">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Основным средством борьбы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5.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6.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>7.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  К природным ресурсам относится: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заводы, фабрики;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оборудование мастерской.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К неисчерпаемым природным ресурсам относят: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нефть, каменный уголь;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атмосферный воздух и энергия ветра;</w:t>
      </w:r>
    </w:p>
    <w:p w:rsidR="000E58E1" w:rsidRPr="000E58E1" w:rsidRDefault="000E58E1" w:rsidP="000E58E1">
      <w:pPr>
        <w:keepLines/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леса.</w:t>
      </w:r>
    </w:p>
    <w:p w:rsidR="000E58E1" w:rsidRPr="000E58E1" w:rsidRDefault="000E58E1" w:rsidP="000E58E1">
      <w:pPr>
        <w:pStyle w:val="a6"/>
        <w:keepLines/>
        <w:widowControl w:val="0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10.  Мероприятие, направленное на восстановление  свойств земли, называется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рекультивация;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11. Укажите </w:t>
      </w:r>
      <w:proofErr w:type="spellStart"/>
      <w:r w:rsidRPr="000E58E1">
        <w:rPr>
          <w:b/>
          <w:sz w:val="28"/>
          <w:szCs w:val="28"/>
        </w:rPr>
        <w:t>исчерпаемый</w:t>
      </w:r>
      <w:proofErr w:type="spellEnd"/>
      <w:r w:rsidRPr="000E58E1">
        <w:rPr>
          <w:b/>
          <w:sz w:val="28"/>
          <w:szCs w:val="28"/>
        </w:rPr>
        <w:t xml:space="preserve"> природный ресурс: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 атмосферный воздух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нефть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энергия ветра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загрязнение.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12.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13.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атмосферный воздух и энергия ветра.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экологический кризис;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экологическое бедствие.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15.Загрязнение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16.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17.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18.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торфа.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pStyle w:val="ad"/>
        <w:tabs>
          <w:tab w:val="num" w:pos="180"/>
        </w:tabs>
        <w:spacing w:after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экологический катаклизм;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экологическое крушение.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      21. </w:t>
      </w:r>
      <w:r w:rsidRPr="000E58E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Крупнейшие экологические катастрофы связаны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А. химической промышленностью;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Б.  атомной промышленностью;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В. целлюлозно-бумажной промышленностью.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Основной параметр, определяющий вредность того или иного химического вещества в почве: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реакция почвенной среды.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предельно допустимая концентрация  химического вещества в почве;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влажность почвы.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23.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В. фактор, связанный с человеческой деятельностью.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25.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27.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29.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Укажите </w:t>
      </w:r>
      <w:proofErr w:type="spellStart"/>
      <w:r w:rsidRPr="000E58E1">
        <w:rPr>
          <w:b/>
          <w:sz w:val="28"/>
          <w:szCs w:val="28"/>
        </w:rPr>
        <w:t>исчерпаемый</w:t>
      </w:r>
      <w:proofErr w:type="spellEnd"/>
      <w:r w:rsidRPr="000E58E1">
        <w:rPr>
          <w:b/>
          <w:sz w:val="28"/>
          <w:szCs w:val="28"/>
        </w:rPr>
        <w:t xml:space="preserve"> природный ресурс: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А.  атмосферный воздух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нефть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энергия ветра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резких колебаний температуры;</w:t>
      </w:r>
      <w:r w:rsidRPr="000E58E1">
        <w:rPr>
          <w:rFonts w:ascii="Times New Roman" w:hAnsi="Times New Roman" w:cs="Times New Roman"/>
          <w:sz w:val="28"/>
          <w:szCs w:val="28"/>
        </w:rPr>
        <w:br/>
        <w:t>Б.  канцерогенных веществ;</w:t>
      </w:r>
      <w:r w:rsidRPr="000E58E1">
        <w:rPr>
          <w:rFonts w:ascii="Times New Roman" w:hAnsi="Times New Roman" w:cs="Times New Roman"/>
          <w:sz w:val="28"/>
          <w:szCs w:val="28"/>
        </w:rPr>
        <w:br/>
        <w:t>В.  радиоактивного загрязнения;</w:t>
      </w:r>
      <w:r w:rsidRPr="000E58E1">
        <w:rPr>
          <w:rFonts w:ascii="Times New Roman" w:hAnsi="Times New Roman" w:cs="Times New Roman"/>
          <w:sz w:val="28"/>
          <w:szCs w:val="28"/>
        </w:rPr>
        <w:br/>
      </w:r>
      <w:r w:rsidRPr="000E58E1">
        <w:rPr>
          <w:rFonts w:ascii="Times New Roman" w:hAnsi="Times New Roman" w:cs="Times New Roman"/>
          <w:b/>
          <w:sz w:val="28"/>
          <w:szCs w:val="28"/>
        </w:rPr>
        <w:t>4.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промышленное загрязнение.</w:t>
      </w:r>
    </w:p>
    <w:p w:rsidR="000E58E1" w:rsidRPr="000E58E1" w:rsidRDefault="000E58E1" w:rsidP="000E58E1">
      <w:pPr>
        <w:pStyle w:val="ad"/>
        <w:tabs>
          <w:tab w:val="num" w:pos="360"/>
        </w:tabs>
        <w:spacing w:after="0"/>
        <w:jc w:val="both"/>
        <w:rPr>
          <w:b/>
          <w:i/>
          <w:sz w:val="28"/>
          <w:szCs w:val="28"/>
        </w:rPr>
      </w:pPr>
      <w:r w:rsidRPr="000E58E1">
        <w:rPr>
          <w:b/>
          <w:sz w:val="28"/>
          <w:szCs w:val="28"/>
        </w:rPr>
        <w:t>5. Экологические катастрофы бывают: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природные, антропогенные;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искусственные;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естественные.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В.  15.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7.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8.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сердечно-сосудистой</w:t>
      </w:r>
      <w:proofErr w:type="gramEnd"/>
      <w:r w:rsidRPr="000E58E1">
        <w:rPr>
          <w:sz w:val="28"/>
          <w:szCs w:val="28"/>
        </w:rPr>
        <w:t xml:space="preserve">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10.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оборудование мастерской.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12.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 Биологическое загрязнение связано с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патогенными микроорганизмами;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наличием в почве солей  тяжелых металлов;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с наличием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диоксинов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в окружающей среде.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15.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16.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17.  Мероприятие, направленное на восстановление  свойств земли,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20.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атмосферный воздух и энергия ветра.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21.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</w:t>
      </w:r>
      <w:r w:rsidRPr="000E58E1">
        <w:rPr>
          <w:rFonts w:ascii="Times New Roman" w:hAnsi="Times New Roman" w:cs="Times New Roman"/>
          <w:sz w:val="28"/>
          <w:szCs w:val="28"/>
        </w:rPr>
        <w:t xml:space="preserve">. </w:t>
      </w:r>
      <w:r w:rsidRPr="000E58E1">
        <w:rPr>
          <w:rFonts w:ascii="Times New Roman" w:hAnsi="Times New Roman" w:cs="Times New Roman"/>
          <w:b/>
          <w:sz w:val="28"/>
          <w:szCs w:val="28"/>
        </w:rPr>
        <w:t>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</w:t>
      </w:r>
      <w:r w:rsidRPr="000E58E1">
        <w:rPr>
          <w:rFonts w:ascii="Times New Roman" w:hAnsi="Times New Roman" w:cs="Times New Roman"/>
          <w:sz w:val="28"/>
          <w:szCs w:val="28"/>
        </w:rPr>
        <w:t>.</w:t>
      </w:r>
      <w:r w:rsidRPr="000E58E1">
        <w:rPr>
          <w:rFonts w:ascii="Times New Roman" w:hAnsi="Times New Roman" w:cs="Times New Roman"/>
          <w:b/>
          <w:sz w:val="28"/>
          <w:szCs w:val="28"/>
        </w:rPr>
        <w:t>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25.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28.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29.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 В.  препятствует загрязнению атмосферы.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30.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Вариант IV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3.Система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4.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оборудование мастерской.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5.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6. Пестициды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ядохимикаты, используемые для  борьбы с сорняками, вредителями и  возбудителями болезней растений;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Б. ядохимикаты, используемые для борьбы с мышами;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В. ядохимикаты, используемые для борьбы с болезнями.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7.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8.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>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9.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10.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11. 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атмосферный воздух и энергия ветра.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12.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14. 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15. Основной параметр, определяющий вредность того или иного химического вещества в почве: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реакция почвенной среды.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предельно допустимая концентрация  химического вещества в почве;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влажность почвы.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>16.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17.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сердечно-сосудистой</w:t>
      </w:r>
      <w:proofErr w:type="gramEnd"/>
      <w:r w:rsidRPr="000E58E1">
        <w:rPr>
          <w:sz w:val="28"/>
          <w:szCs w:val="28"/>
        </w:rPr>
        <w:t xml:space="preserve">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Основным средством борьбы 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 Разрушение озонового слоя в атмосфере происходит из-за: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массового уничтожения лесов;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широкого использования фреонов;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распыления ядохимикатов на полях.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экологический кризис;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экологическое бедствие.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промышленное загрязнение.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25. 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 Мероприятие, направленное на восстановление  свойств земли,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28.  В крупных городах основным источником загрязнения воздуха являются: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А.  тепловые электростанции;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Б. предприятия строительных материалов;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>В.  автотранспорт.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29. 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E58E1" w:rsidRPr="000E58E1" w:rsidRDefault="000E58E1" w:rsidP="000E58E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Вариант V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1. ПДК – это: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природный декоративный кустарник;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планировочный домостроительный комплекс;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концентрации.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2.  При расчётах платы за загрязнение среды учитывают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3.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6.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7. На сельскохозяйственных полях  удобрения  нужно вносить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за 2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за 3-4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за неделю до уборки урожая.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9.Право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15.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10. 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12.  К неисчерпаемым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нефть, каменный уголь;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атмосферный воздух и энергия ветра;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леса.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</w:t>
      </w:r>
      <w:r w:rsidRPr="000E58E1">
        <w:rPr>
          <w:rFonts w:ascii="Times New Roman" w:hAnsi="Times New Roman" w:cs="Times New Roman"/>
          <w:sz w:val="28"/>
          <w:szCs w:val="28"/>
        </w:rPr>
        <w:t xml:space="preserve">.  </w:t>
      </w:r>
      <w:r w:rsidRPr="000E58E1">
        <w:rPr>
          <w:rFonts w:ascii="Times New Roman" w:hAnsi="Times New Roman" w:cs="Times New Roman"/>
          <w:b/>
          <w:sz w:val="28"/>
          <w:szCs w:val="28"/>
        </w:rPr>
        <w:t>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15.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17.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19.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21.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22.  Мероприятие, направленное на восстановление  свойств земли, называется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мелиорация.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24.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торфа. </w:t>
      </w:r>
    </w:p>
    <w:p w:rsidR="000E58E1" w:rsidRPr="000E58E1" w:rsidRDefault="000E58E1" w:rsidP="000E58E1">
      <w:pPr>
        <w:pStyle w:val="ad"/>
        <w:tabs>
          <w:tab w:val="num" w:pos="180"/>
        </w:tabs>
        <w:spacing w:after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экологический катаклизм;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экологическое крушение.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26.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27.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28.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29. Разрушение озонового слоя ведет к увеличению заболеваний:</w:t>
      </w:r>
    </w:p>
    <w:p w:rsidR="000E58E1" w:rsidRPr="000E58E1" w:rsidRDefault="000E58E1" w:rsidP="000E58E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желудочно-кишечного тракта;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</w:t>
      </w:r>
      <w:proofErr w:type="gramStart"/>
      <w:r w:rsidRPr="000E58E1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0E58E1">
        <w:rPr>
          <w:rFonts w:ascii="Times New Roman" w:hAnsi="Times New Roman" w:cs="Times New Roman"/>
          <w:sz w:val="28"/>
          <w:szCs w:val="28"/>
        </w:rPr>
        <w:t xml:space="preserve"> системы;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a6"/>
        <w:spacing w:before="0" w:beforeAutospacing="0" w:after="0" w:afterAutospacing="0"/>
        <w:ind w:firstLine="426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Ответы</w:t>
      </w:r>
      <w:r w:rsidRPr="000E58E1">
        <w:rPr>
          <w:b/>
          <w:sz w:val="28"/>
          <w:szCs w:val="28"/>
          <w:lang w:val="en-US"/>
        </w:rPr>
        <w:t>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"/>
        <w:gridCol w:w="1341"/>
        <w:gridCol w:w="496"/>
        <w:gridCol w:w="1448"/>
        <w:gridCol w:w="496"/>
        <w:gridCol w:w="1542"/>
        <w:gridCol w:w="496"/>
        <w:gridCol w:w="1488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"/>
        <w:gridCol w:w="1339"/>
        <w:gridCol w:w="496"/>
        <w:gridCol w:w="1449"/>
        <w:gridCol w:w="496"/>
        <w:gridCol w:w="1543"/>
        <w:gridCol w:w="496"/>
        <w:gridCol w:w="1489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"/>
        <w:gridCol w:w="1341"/>
        <w:gridCol w:w="496"/>
        <w:gridCol w:w="1449"/>
        <w:gridCol w:w="496"/>
        <w:gridCol w:w="1543"/>
        <w:gridCol w:w="496"/>
        <w:gridCol w:w="1487"/>
        <w:gridCol w:w="549"/>
        <w:gridCol w:w="1260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"/>
        <w:gridCol w:w="1341"/>
        <w:gridCol w:w="496"/>
        <w:gridCol w:w="1448"/>
        <w:gridCol w:w="496"/>
        <w:gridCol w:w="1542"/>
        <w:gridCol w:w="496"/>
        <w:gridCol w:w="1488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1300"/>
        <w:gridCol w:w="496"/>
        <w:gridCol w:w="1403"/>
        <w:gridCol w:w="496"/>
        <w:gridCol w:w="1493"/>
        <w:gridCol w:w="496"/>
        <w:gridCol w:w="1441"/>
        <w:gridCol w:w="546"/>
        <w:gridCol w:w="1224"/>
      </w:tblGrid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806995" w:rsidRDefault="000E58E1" w:rsidP="000E5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0E58E1" w:rsidRPr="00806995" w:rsidRDefault="000E58E1" w:rsidP="000E58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«5»-28-30 баллов   «4»-24-27 баллов   «3»-15-23балла    «2» -0-15</w:t>
      </w:r>
      <w:r w:rsidRPr="00806995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E58E1" w:rsidRPr="000E58E1" w:rsidSect="00E03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12F58A"/>
    <w:lvl w:ilvl="0">
      <w:numFmt w:val="bullet"/>
      <w:lvlText w:val="*"/>
      <w:lvlJc w:val="left"/>
    </w:lvl>
  </w:abstractNum>
  <w:abstractNum w:abstractNumId="1">
    <w:nsid w:val="008232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2465C0E"/>
    <w:multiLevelType w:val="hybridMultilevel"/>
    <w:tmpl w:val="CA26B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2D3FD3"/>
    <w:multiLevelType w:val="multilevel"/>
    <w:tmpl w:val="6D44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414E72"/>
    <w:multiLevelType w:val="singleLevel"/>
    <w:tmpl w:val="448ABB6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05925B85"/>
    <w:multiLevelType w:val="hybridMultilevel"/>
    <w:tmpl w:val="AE043CA0"/>
    <w:lvl w:ilvl="0" w:tplc="448ABB6C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C5BC8"/>
    <w:multiLevelType w:val="hybridMultilevel"/>
    <w:tmpl w:val="3ED2770E"/>
    <w:lvl w:ilvl="0" w:tplc="FFAE82D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7">
    <w:nsid w:val="0DD30CF0"/>
    <w:multiLevelType w:val="multilevel"/>
    <w:tmpl w:val="F63E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027870"/>
    <w:multiLevelType w:val="singleLevel"/>
    <w:tmpl w:val="4BC2B654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10DC0275"/>
    <w:multiLevelType w:val="multilevel"/>
    <w:tmpl w:val="C4EE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FB1AEB"/>
    <w:multiLevelType w:val="multilevel"/>
    <w:tmpl w:val="B3FEA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8A7BC4"/>
    <w:multiLevelType w:val="multilevel"/>
    <w:tmpl w:val="65F615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C965453"/>
    <w:multiLevelType w:val="singleLevel"/>
    <w:tmpl w:val="923C97C8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>
    <w:nsid w:val="22666805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8F16F0F"/>
    <w:multiLevelType w:val="singleLevel"/>
    <w:tmpl w:val="47AE5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E9B34D0"/>
    <w:multiLevelType w:val="multilevel"/>
    <w:tmpl w:val="B01E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3C0EA3"/>
    <w:multiLevelType w:val="multilevel"/>
    <w:tmpl w:val="4F4C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7837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64129DA"/>
    <w:multiLevelType w:val="hybridMultilevel"/>
    <w:tmpl w:val="36E0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686100"/>
    <w:multiLevelType w:val="hybridMultilevel"/>
    <w:tmpl w:val="EB0E2070"/>
    <w:lvl w:ilvl="0" w:tplc="5D06389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B30F00"/>
    <w:multiLevelType w:val="hybridMultilevel"/>
    <w:tmpl w:val="5B928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A3E76"/>
    <w:multiLevelType w:val="singleLevel"/>
    <w:tmpl w:val="4198C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CC21601"/>
    <w:multiLevelType w:val="singleLevel"/>
    <w:tmpl w:val="61A43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1103538"/>
    <w:multiLevelType w:val="hybridMultilevel"/>
    <w:tmpl w:val="185CFA88"/>
    <w:lvl w:ilvl="0" w:tplc="DF1CB804">
      <w:start w:val="2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5">
    <w:nsid w:val="417910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CDB207C"/>
    <w:multiLevelType w:val="multilevel"/>
    <w:tmpl w:val="CB56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F33C41"/>
    <w:multiLevelType w:val="multilevel"/>
    <w:tmpl w:val="73C0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604C34"/>
    <w:multiLevelType w:val="multilevel"/>
    <w:tmpl w:val="5C5E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D80056"/>
    <w:multiLevelType w:val="hybridMultilevel"/>
    <w:tmpl w:val="CECE5D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B329BC"/>
    <w:multiLevelType w:val="hybridMultilevel"/>
    <w:tmpl w:val="9C70DC1E"/>
    <w:lvl w:ilvl="0" w:tplc="448ABB6C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D70812"/>
    <w:multiLevelType w:val="multilevel"/>
    <w:tmpl w:val="842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034D3C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5D32D75"/>
    <w:multiLevelType w:val="hybridMultilevel"/>
    <w:tmpl w:val="2CDC55E2"/>
    <w:lvl w:ilvl="0" w:tplc="B148BB8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667F6C38"/>
    <w:multiLevelType w:val="multilevel"/>
    <w:tmpl w:val="DCAC4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490F02"/>
    <w:multiLevelType w:val="singleLevel"/>
    <w:tmpl w:val="CB4CB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7C02F7"/>
    <w:multiLevelType w:val="multilevel"/>
    <w:tmpl w:val="F606D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28312C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302803"/>
    <w:multiLevelType w:val="multilevel"/>
    <w:tmpl w:val="7E8C4C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7622FE"/>
    <w:multiLevelType w:val="multilevel"/>
    <w:tmpl w:val="2C32E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30"/>
  </w:num>
  <w:num w:numId="4">
    <w:abstractNumId w:val="21"/>
  </w:num>
  <w:num w:numId="5">
    <w:abstractNumId w:val="11"/>
  </w:num>
  <w:num w:numId="6">
    <w:abstractNumId w:val="20"/>
  </w:num>
  <w:num w:numId="7">
    <w:abstractNumId w:val="8"/>
  </w:num>
  <w:num w:numId="8">
    <w:abstractNumId w:val="13"/>
  </w:num>
  <w:num w:numId="9">
    <w:abstractNumId w:val="28"/>
  </w:num>
  <w:num w:numId="10">
    <w:abstractNumId w:val="16"/>
  </w:num>
  <w:num w:numId="11">
    <w:abstractNumId w:val="26"/>
  </w:num>
  <w:num w:numId="12">
    <w:abstractNumId w:val="3"/>
  </w:num>
  <w:num w:numId="13">
    <w:abstractNumId w:val="5"/>
  </w:num>
  <w:num w:numId="14">
    <w:abstractNumId w:val="2"/>
  </w:num>
  <w:num w:numId="15">
    <w:abstractNumId w:val="31"/>
  </w:num>
  <w:num w:numId="16">
    <w:abstractNumId w:val="38"/>
  </w:num>
  <w:num w:numId="17">
    <w:abstractNumId w:val="33"/>
  </w:num>
  <w:num w:numId="18">
    <w:abstractNumId w:val="23"/>
  </w:num>
  <w:num w:numId="19">
    <w:abstractNumId w:val="35"/>
  </w:num>
  <w:num w:numId="20">
    <w:abstractNumId w:val="22"/>
  </w:num>
  <w:num w:numId="21">
    <w:abstractNumId w:val="1"/>
  </w:num>
  <w:num w:numId="22">
    <w:abstractNumId w:val="15"/>
  </w:num>
  <w:num w:numId="23">
    <w:abstractNumId w:val="18"/>
  </w:num>
  <w:num w:numId="24">
    <w:abstractNumId w:val="25"/>
  </w:num>
  <w:num w:numId="25">
    <w:abstractNumId w:val="37"/>
  </w:num>
  <w:num w:numId="26">
    <w:abstractNumId w:val="14"/>
  </w:num>
  <w:num w:numId="27">
    <w:abstractNumId w:val="32"/>
  </w:num>
  <w:num w:numId="28">
    <w:abstractNumId w:val="19"/>
  </w:num>
  <w:num w:numId="29">
    <w:abstractNumId w:val="10"/>
  </w:num>
  <w:num w:numId="30">
    <w:abstractNumId w:val="7"/>
  </w:num>
  <w:num w:numId="31">
    <w:abstractNumId w:val="17"/>
  </w:num>
  <w:num w:numId="32">
    <w:abstractNumId w:val="39"/>
    <w:lvlOverride w:ilvl="0">
      <w:startOverride w:val="3"/>
    </w:lvlOverride>
  </w:num>
  <w:num w:numId="33">
    <w:abstractNumId w:val="34"/>
  </w:num>
  <w:num w:numId="34">
    <w:abstractNumId w:val="27"/>
    <w:lvlOverride w:ilvl="0">
      <w:startOverride w:val="3"/>
    </w:lvlOverride>
  </w:num>
  <w:num w:numId="35">
    <w:abstractNumId w:val="29"/>
  </w:num>
  <w:num w:numId="36">
    <w:abstractNumId w:val="9"/>
  </w:num>
  <w:num w:numId="37">
    <w:abstractNumId w:val="36"/>
  </w:num>
  <w:num w:numId="38">
    <w:abstractNumId w:val="6"/>
  </w:num>
  <w:num w:numId="39">
    <w:abstractNumId w:val="24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D02"/>
    <w:rsid w:val="000E58E1"/>
    <w:rsid w:val="002161CF"/>
    <w:rsid w:val="004163B8"/>
    <w:rsid w:val="00462878"/>
    <w:rsid w:val="006D7FBD"/>
    <w:rsid w:val="00734049"/>
    <w:rsid w:val="00736670"/>
    <w:rsid w:val="00B11213"/>
    <w:rsid w:val="00E0391B"/>
    <w:rsid w:val="00E5149E"/>
    <w:rsid w:val="00EC6D02"/>
    <w:rsid w:val="00F01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0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E58E1"/>
    <w:pPr>
      <w:keepNext/>
      <w:pageBreakBefore/>
      <w:suppressAutoHyphens/>
      <w:spacing w:after="12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2">
    <w:name w:val="heading 2"/>
    <w:basedOn w:val="a"/>
    <w:link w:val="20"/>
    <w:uiPriority w:val="9"/>
    <w:qFormat/>
    <w:rsid w:val="000E58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8E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E58E1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8E1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8E1"/>
    <w:rPr>
      <w:rFonts w:ascii="Arial" w:eastAsia="Times New Roman" w:hAnsi="Arial" w:cs="Arial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58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58E1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E58E1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E58E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E58E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0E5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E58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0E58E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customStyle="1" w:styleId="c3">
    <w:name w:val="c3"/>
    <w:basedOn w:val="a0"/>
    <w:rsid w:val="000E58E1"/>
  </w:style>
  <w:style w:type="character" w:customStyle="1" w:styleId="c2">
    <w:name w:val="c2"/>
    <w:basedOn w:val="a0"/>
    <w:rsid w:val="000E58E1"/>
  </w:style>
  <w:style w:type="paragraph" w:customStyle="1" w:styleId="c1">
    <w:name w:val="c1"/>
    <w:basedOn w:val="a"/>
    <w:rsid w:val="000E58E1"/>
    <w:pPr>
      <w:spacing w:before="92" w:after="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E58E1"/>
  </w:style>
  <w:style w:type="character" w:customStyle="1" w:styleId="a8">
    <w:name w:val="Текст выноски Знак"/>
    <w:basedOn w:val="a0"/>
    <w:link w:val="a9"/>
    <w:uiPriority w:val="99"/>
    <w:semiHidden/>
    <w:rsid w:val="000E58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0E58E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0E58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0E58E1"/>
  </w:style>
  <w:style w:type="character" w:styleId="aa">
    <w:name w:val="Hyperlink"/>
    <w:basedOn w:val="a0"/>
    <w:uiPriority w:val="99"/>
    <w:semiHidden/>
    <w:unhideWhenUsed/>
    <w:rsid w:val="000E58E1"/>
    <w:rPr>
      <w:color w:val="0000FF"/>
      <w:u w:val="single"/>
    </w:rPr>
  </w:style>
  <w:style w:type="character" w:customStyle="1" w:styleId="c49">
    <w:name w:val="c49"/>
    <w:basedOn w:val="a0"/>
    <w:rsid w:val="000E58E1"/>
  </w:style>
  <w:style w:type="paragraph" w:customStyle="1" w:styleId="c35">
    <w:name w:val="c3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E58E1"/>
  </w:style>
  <w:style w:type="paragraph" w:customStyle="1" w:styleId="c26">
    <w:name w:val="c2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E58E1"/>
  </w:style>
  <w:style w:type="paragraph" w:customStyle="1" w:styleId="c14">
    <w:name w:val="c1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0E58E1"/>
  </w:style>
  <w:style w:type="paragraph" w:customStyle="1" w:styleId="c11">
    <w:name w:val="c1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7">
    <w:name w:val="c57"/>
    <w:basedOn w:val="a0"/>
    <w:rsid w:val="000E58E1"/>
  </w:style>
  <w:style w:type="paragraph" w:customStyle="1" w:styleId="c71">
    <w:name w:val="c7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E58E1"/>
  </w:style>
  <w:style w:type="paragraph" w:customStyle="1" w:styleId="c65">
    <w:name w:val="c6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0E58E1"/>
  </w:style>
  <w:style w:type="character" w:styleId="ab">
    <w:name w:val="Emphasis"/>
    <w:basedOn w:val="a0"/>
    <w:uiPriority w:val="20"/>
    <w:qFormat/>
    <w:rsid w:val="000E58E1"/>
    <w:rPr>
      <w:rFonts w:cs="Times New Roman"/>
      <w:i/>
      <w:iCs/>
    </w:rPr>
  </w:style>
  <w:style w:type="paragraph" w:customStyle="1" w:styleId="Style12">
    <w:name w:val="Style12"/>
    <w:basedOn w:val="a"/>
    <w:rsid w:val="000E58E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imes New Roman"/>
      <w:sz w:val="24"/>
      <w:szCs w:val="24"/>
    </w:rPr>
  </w:style>
  <w:style w:type="character" w:customStyle="1" w:styleId="FontStyle36">
    <w:name w:val="Font Style36"/>
    <w:basedOn w:val="a0"/>
    <w:rsid w:val="000E58E1"/>
    <w:rPr>
      <w:rFonts w:ascii="Trebuchet MS" w:hAnsi="Trebuchet MS" w:cs="Trebuchet MS"/>
      <w:sz w:val="14"/>
      <w:szCs w:val="14"/>
    </w:rPr>
  </w:style>
  <w:style w:type="character" w:customStyle="1" w:styleId="FontStyle42">
    <w:name w:val="Font Style42"/>
    <w:basedOn w:val="a0"/>
    <w:rsid w:val="000E58E1"/>
    <w:rPr>
      <w:rFonts w:ascii="Trebuchet MS" w:hAnsi="Trebuchet MS" w:cs="Trebuchet MS"/>
      <w:b/>
      <w:bCs/>
      <w:sz w:val="14"/>
      <w:szCs w:val="14"/>
    </w:rPr>
  </w:style>
  <w:style w:type="paragraph" w:customStyle="1" w:styleId="12">
    <w:name w:val="Обычный1"/>
    <w:rsid w:val="000E58E1"/>
    <w:pPr>
      <w:spacing w:after="200" w:line="276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mw-headline">
    <w:name w:val="mw-headline"/>
    <w:basedOn w:val="a0"/>
    <w:rsid w:val="000E58E1"/>
  </w:style>
  <w:style w:type="character" w:styleId="ac">
    <w:name w:val="Strong"/>
    <w:basedOn w:val="a0"/>
    <w:uiPriority w:val="22"/>
    <w:qFormat/>
    <w:rsid w:val="000E58E1"/>
    <w:rPr>
      <w:b/>
      <w:bCs/>
    </w:rPr>
  </w:style>
  <w:style w:type="paragraph" w:customStyle="1" w:styleId="quest">
    <w:name w:val="quest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0E58E1"/>
  </w:style>
  <w:style w:type="character" w:customStyle="1" w:styleId="s2">
    <w:name w:val="s2"/>
    <w:basedOn w:val="a0"/>
    <w:rsid w:val="000E58E1"/>
  </w:style>
  <w:style w:type="paragraph" w:customStyle="1" w:styleId="book">
    <w:name w:val="book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58">
    <w:name w:val="ft58"/>
    <w:basedOn w:val="a0"/>
    <w:rsid w:val="000E58E1"/>
  </w:style>
  <w:style w:type="paragraph" w:customStyle="1" w:styleId="p291">
    <w:name w:val="p29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3">
    <w:name w:val="p7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2">
    <w:name w:val="p29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k-margin">
    <w:name w:val="uk-margin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k-text-large">
    <w:name w:val="uk-text-large"/>
    <w:basedOn w:val="a0"/>
    <w:rsid w:val="000E58E1"/>
  </w:style>
  <w:style w:type="table" w:customStyle="1" w:styleId="13">
    <w:name w:val="Сетка таблицы1"/>
    <w:basedOn w:val="a1"/>
    <w:next w:val="a4"/>
    <w:rsid w:val="000E58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79">
    <w:name w:val="p79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4">
    <w:name w:val="p38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5">
    <w:name w:val="p38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6">
    <w:name w:val="p38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5">
    <w:name w:val="ft15"/>
    <w:basedOn w:val="a0"/>
    <w:rsid w:val="000E58E1"/>
  </w:style>
  <w:style w:type="character" w:customStyle="1" w:styleId="ft20">
    <w:name w:val="ft20"/>
    <w:basedOn w:val="a0"/>
    <w:rsid w:val="000E58E1"/>
  </w:style>
  <w:style w:type="paragraph" w:customStyle="1" w:styleId="p23">
    <w:name w:val="p2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3">
    <w:name w:val="p15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7">
    <w:name w:val="p38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47">
    <w:name w:val="ft47"/>
    <w:basedOn w:val="a0"/>
    <w:rsid w:val="000E58E1"/>
  </w:style>
  <w:style w:type="paragraph" w:customStyle="1" w:styleId="p366">
    <w:name w:val="p36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1">
    <w:name w:val="p14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7">
    <w:name w:val="p36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2">
    <w:name w:val="p6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3">
    <w:name w:val="p6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7">
    <w:name w:val="p16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1">
    <w:name w:val="p6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89">
    <w:name w:val="ft189"/>
    <w:basedOn w:val="a0"/>
    <w:rsid w:val="000E58E1"/>
  </w:style>
  <w:style w:type="paragraph" w:customStyle="1" w:styleId="p97">
    <w:name w:val="p9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4">
    <w:name w:val="p24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8">
    <w:name w:val="p128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2">
    <w:name w:val="p13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2">
    <w:name w:val="ft72"/>
    <w:basedOn w:val="a0"/>
    <w:rsid w:val="000E58E1"/>
  </w:style>
  <w:style w:type="paragraph" w:customStyle="1" w:styleId="p454">
    <w:name w:val="p45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07">
    <w:name w:val="ft207"/>
    <w:basedOn w:val="a0"/>
    <w:rsid w:val="000E58E1"/>
  </w:style>
  <w:style w:type="paragraph" w:customStyle="1" w:styleId="psection">
    <w:name w:val="psection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ravote-star">
    <w:name w:val="extravote-star"/>
    <w:basedOn w:val="a0"/>
    <w:rsid w:val="000E58E1"/>
  </w:style>
  <w:style w:type="character" w:customStyle="1" w:styleId="extravote-info">
    <w:name w:val="extravote-info"/>
    <w:basedOn w:val="a0"/>
    <w:rsid w:val="000E58E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E58E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E58E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E58E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E58E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vote-poor">
    <w:name w:val="vote-poor"/>
    <w:basedOn w:val="a0"/>
    <w:rsid w:val="000E58E1"/>
  </w:style>
  <w:style w:type="character" w:customStyle="1" w:styleId="comment-author">
    <w:name w:val="comment-author"/>
    <w:basedOn w:val="a0"/>
    <w:rsid w:val="000E58E1"/>
  </w:style>
  <w:style w:type="character" w:customStyle="1" w:styleId="comment-date">
    <w:name w:val="comment-date"/>
    <w:basedOn w:val="a0"/>
    <w:rsid w:val="000E58E1"/>
  </w:style>
  <w:style w:type="character" w:customStyle="1" w:styleId="comments-buttons">
    <w:name w:val="comments-buttons"/>
    <w:basedOn w:val="a0"/>
    <w:rsid w:val="000E58E1"/>
  </w:style>
  <w:style w:type="character" w:customStyle="1" w:styleId="vote-good">
    <w:name w:val="vote-good"/>
    <w:basedOn w:val="a0"/>
    <w:rsid w:val="000E58E1"/>
  </w:style>
  <w:style w:type="paragraph" w:customStyle="1" w:styleId="number">
    <w:name w:val="number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nth">
    <w:name w:val="month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0E58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58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0E58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0E58E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0E58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0E58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E58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0E58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0E58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2">
    <w:name w:val="c12"/>
    <w:basedOn w:val="a"/>
    <w:rsid w:val="000E58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аголовок №1"/>
    <w:basedOn w:val="a"/>
    <w:rsid w:val="000E58E1"/>
    <w:pPr>
      <w:shd w:val="clear" w:color="auto" w:fill="FFFFFF"/>
      <w:spacing w:before="180" w:after="180" w:line="240" w:lineRule="atLeast"/>
      <w:outlineLvl w:val="0"/>
    </w:pPr>
    <w:rPr>
      <w:rFonts w:ascii="Times New Roman" w:eastAsia="Arial Unicode MS" w:hAnsi="Times New Roman" w:cs="Times New Roman"/>
      <w:b/>
      <w:bCs/>
    </w:rPr>
  </w:style>
  <w:style w:type="paragraph" w:customStyle="1" w:styleId="25">
    <w:name w:val="Заголовок №2"/>
    <w:basedOn w:val="a"/>
    <w:rsid w:val="000E58E1"/>
    <w:pPr>
      <w:shd w:val="clear" w:color="auto" w:fill="FFFFFF"/>
      <w:spacing w:before="240" w:after="240" w:line="240" w:lineRule="atLeast"/>
      <w:outlineLvl w:val="1"/>
    </w:pPr>
    <w:rPr>
      <w:rFonts w:ascii="Times New Roman" w:eastAsia="Arial Unicode MS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21</Pages>
  <Words>5027</Words>
  <Characters>28658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6</cp:revision>
  <dcterms:created xsi:type="dcterms:W3CDTF">2019-10-18T03:15:00Z</dcterms:created>
  <dcterms:modified xsi:type="dcterms:W3CDTF">2019-10-19T17:07:00Z</dcterms:modified>
</cp:coreProperties>
</file>